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Հայտի ապահովում՝ Հավելված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ապահովում՝ Հավելված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ՀՀ ՖՆ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գործառնական</w:t>
            </w:r>
            <w:proofErr w:type="spellEnd"/>
            <w:r w:rsidRPr="00FB030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B030F">
              <w:rPr>
                <w:rFonts w:ascii="GHEA Grapalat" w:hAnsi="GHEA Grapalat"/>
                <w:b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BD501C" w:rsidRPr="005F7D10" w:rsidRDefault="00BD501C" w:rsidP="005F7D10"/>
    <w:sectPr w:rsidR="00BD501C" w:rsidRPr="005F7D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3AC" w:rsidRDefault="00DE13AC">
      <w:pPr>
        <w:spacing w:after="0" w:line="240" w:lineRule="auto"/>
      </w:pPr>
      <w:r>
        <w:separator/>
      </w:r>
    </w:p>
  </w:endnote>
  <w:endnote w:type="continuationSeparator" w:id="0">
    <w:p w:rsidR="00DE13AC" w:rsidRDefault="00DE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2A" w:rsidRDefault="002C3C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2A" w:rsidRDefault="002C3C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01C" w:rsidRPr="002C3C2A" w:rsidRDefault="00BD501C" w:rsidP="002C3C2A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3AC" w:rsidRDefault="00DE13AC">
      <w:pPr>
        <w:spacing w:after="0" w:line="240" w:lineRule="auto"/>
      </w:pPr>
      <w:r>
        <w:separator/>
      </w:r>
    </w:p>
  </w:footnote>
  <w:footnote w:type="continuationSeparator" w:id="0">
    <w:p w:rsidR="00DE13AC" w:rsidRDefault="00DE1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2A" w:rsidRDefault="002C3C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2A" w:rsidRDefault="002C3C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C2A" w:rsidRDefault="002C3C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1F7501"/>
    <w:rsid w:val="00272585"/>
    <w:rsid w:val="002C3C2A"/>
    <w:rsid w:val="00557A1B"/>
    <w:rsid w:val="005F7D10"/>
    <w:rsid w:val="00720AD4"/>
    <w:rsid w:val="00A604DA"/>
    <w:rsid w:val="00BD501C"/>
    <w:rsid w:val="00C305CC"/>
    <w:rsid w:val="00C44DF4"/>
    <w:rsid w:val="00C54367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HP</cp:lastModifiedBy>
  <cp:revision>21</cp:revision>
  <dcterms:created xsi:type="dcterms:W3CDTF">2025-05-05T07:30:00Z</dcterms:created>
  <dcterms:modified xsi:type="dcterms:W3CDTF">2025-11-03T14:33:00Z</dcterms:modified>
  <dc:language>en-US</dc:language>
</cp:coreProperties>
</file>